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AD337" w14:textId="77777777"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>РЕШЕНИЕ</w:t>
      </w:r>
    </w:p>
    <w:p w14:paraId="7355A09F" w14:textId="77777777"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>Собрания депутатов Кужмарского сельского поселения</w:t>
      </w:r>
    </w:p>
    <w:p w14:paraId="36FFE415" w14:textId="77777777"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>Звениговского муниципального района Республики Марий Эл</w:t>
      </w:r>
    </w:p>
    <w:p w14:paraId="11DDB7E6" w14:textId="77777777" w:rsidR="0029451A" w:rsidRPr="00DC01B5" w:rsidRDefault="0029451A" w:rsidP="0029451A">
      <w:pPr>
        <w:suppressAutoHyphens w:val="0"/>
        <w:rPr>
          <w:b/>
          <w:szCs w:val="28"/>
          <w:lang w:eastAsia="ru-RU"/>
        </w:rPr>
      </w:pPr>
    </w:p>
    <w:p w14:paraId="01E4A3DD" w14:textId="23595671" w:rsidR="0029451A" w:rsidRPr="00DC01B5" w:rsidRDefault="0029451A" w:rsidP="0029451A">
      <w:pPr>
        <w:rPr>
          <w:szCs w:val="28"/>
        </w:rPr>
      </w:pPr>
      <w:r w:rsidRPr="00DC01B5">
        <w:rPr>
          <w:szCs w:val="28"/>
        </w:rPr>
        <w:t xml:space="preserve">Созыв </w:t>
      </w:r>
      <w:r w:rsidR="00093445">
        <w:rPr>
          <w:szCs w:val="28"/>
        </w:rPr>
        <w:t>4</w:t>
      </w:r>
      <w:r w:rsidRPr="00DC01B5">
        <w:rPr>
          <w:szCs w:val="28"/>
        </w:rPr>
        <w:t xml:space="preserve">                                                    </w:t>
      </w:r>
      <w:r w:rsidR="000F748D">
        <w:rPr>
          <w:szCs w:val="28"/>
        </w:rPr>
        <w:t xml:space="preserve">              </w:t>
      </w:r>
      <w:r w:rsidR="00925250">
        <w:rPr>
          <w:szCs w:val="28"/>
        </w:rPr>
        <w:t xml:space="preserve">    </w:t>
      </w:r>
      <w:r w:rsidR="00DC01B5">
        <w:rPr>
          <w:szCs w:val="28"/>
        </w:rPr>
        <w:t xml:space="preserve"> </w:t>
      </w:r>
      <w:r w:rsidR="00DC01B5" w:rsidRPr="00DC01B5">
        <w:rPr>
          <w:szCs w:val="28"/>
        </w:rPr>
        <w:t xml:space="preserve">         </w:t>
      </w:r>
      <w:r w:rsidRPr="00DC01B5">
        <w:rPr>
          <w:szCs w:val="28"/>
        </w:rPr>
        <w:t xml:space="preserve"> </w:t>
      </w:r>
      <w:r w:rsidR="00093445">
        <w:rPr>
          <w:szCs w:val="28"/>
        </w:rPr>
        <w:t>05 сентября 2024 года</w:t>
      </w:r>
      <w:r w:rsidRPr="00DC01B5">
        <w:rPr>
          <w:szCs w:val="28"/>
        </w:rPr>
        <w:t xml:space="preserve">                                                           </w:t>
      </w:r>
    </w:p>
    <w:p w14:paraId="3B6EF654" w14:textId="1717FCC4" w:rsidR="0029451A" w:rsidRPr="00DC01B5" w:rsidRDefault="00925250" w:rsidP="0029451A">
      <w:pPr>
        <w:rPr>
          <w:szCs w:val="28"/>
        </w:rPr>
      </w:pPr>
      <w:r>
        <w:rPr>
          <w:szCs w:val="28"/>
        </w:rPr>
        <w:t xml:space="preserve">Сессия </w:t>
      </w:r>
      <w:r w:rsidR="00093445">
        <w:rPr>
          <w:szCs w:val="28"/>
        </w:rPr>
        <w:t>39</w:t>
      </w:r>
      <w:r w:rsidR="0029451A" w:rsidRPr="00DC01B5">
        <w:rPr>
          <w:szCs w:val="28"/>
        </w:rPr>
        <w:t xml:space="preserve">                                                          </w:t>
      </w:r>
      <w:r w:rsidR="00DC01B5">
        <w:rPr>
          <w:szCs w:val="28"/>
        </w:rPr>
        <w:t xml:space="preserve">                      </w:t>
      </w:r>
      <w:r w:rsidR="0029451A" w:rsidRPr="00DC01B5">
        <w:rPr>
          <w:szCs w:val="28"/>
        </w:rPr>
        <w:t xml:space="preserve"> </w:t>
      </w:r>
      <w:r w:rsidR="00DC01B5" w:rsidRPr="00DC01B5">
        <w:rPr>
          <w:szCs w:val="28"/>
        </w:rPr>
        <w:t xml:space="preserve">              </w:t>
      </w:r>
      <w:r w:rsidR="0029451A" w:rsidRPr="00DC01B5">
        <w:rPr>
          <w:szCs w:val="28"/>
        </w:rPr>
        <w:t xml:space="preserve">  с.Кужмара</w:t>
      </w:r>
    </w:p>
    <w:p w14:paraId="2AECD254" w14:textId="2FF78B78" w:rsidR="0029451A" w:rsidRPr="00DC01B5" w:rsidRDefault="00925250" w:rsidP="0029451A">
      <w:pPr>
        <w:rPr>
          <w:szCs w:val="28"/>
        </w:rPr>
      </w:pPr>
      <w:r>
        <w:rPr>
          <w:szCs w:val="28"/>
        </w:rPr>
        <w:t>№</w:t>
      </w:r>
      <w:r w:rsidR="00093445">
        <w:rPr>
          <w:szCs w:val="28"/>
        </w:rPr>
        <w:t xml:space="preserve"> 347</w:t>
      </w:r>
      <w:r>
        <w:rPr>
          <w:szCs w:val="28"/>
        </w:rPr>
        <w:t xml:space="preserve"> </w:t>
      </w:r>
    </w:p>
    <w:p w14:paraId="5A4DBAE1" w14:textId="77777777" w:rsidR="00D073A6" w:rsidRPr="00DC01B5" w:rsidRDefault="00D073A6" w:rsidP="00D073A6">
      <w:pPr>
        <w:jc w:val="center"/>
        <w:outlineLvl w:val="0"/>
        <w:rPr>
          <w:b/>
          <w:szCs w:val="28"/>
        </w:rPr>
      </w:pP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</w:p>
    <w:p w14:paraId="730725D3" w14:textId="77777777" w:rsidR="00D073A6" w:rsidRPr="00925250" w:rsidRDefault="00925250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О внесении изменений </w:t>
      </w:r>
      <w:r w:rsidR="00D073A6" w:rsidRPr="00DC01B5">
        <w:rPr>
          <w:b/>
          <w:szCs w:val="28"/>
          <w:lang w:eastAsia="ru-RU"/>
        </w:rPr>
        <w:t>в Правила землепользования и застройки Кужмарско</w:t>
      </w:r>
      <w:r w:rsidR="00BB6C5C">
        <w:rPr>
          <w:b/>
          <w:szCs w:val="28"/>
          <w:lang w:eastAsia="ru-RU"/>
        </w:rPr>
        <w:t>го</w:t>
      </w:r>
      <w:r w:rsidR="00D073A6" w:rsidRPr="00DC01B5">
        <w:rPr>
          <w:b/>
          <w:szCs w:val="28"/>
          <w:lang w:eastAsia="ru-RU"/>
        </w:rPr>
        <w:t xml:space="preserve"> сельско</w:t>
      </w:r>
      <w:r w:rsidR="00BB6C5C">
        <w:rPr>
          <w:b/>
          <w:szCs w:val="28"/>
          <w:lang w:eastAsia="ru-RU"/>
        </w:rPr>
        <w:t xml:space="preserve">го поселения </w:t>
      </w:r>
      <w:r w:rsidR="00D073A6" w:rsidRPr="00DC01B5">
        <w:rPr>
          <w:b/>
          <w:szCs w:val="28"/>
        </w:rPr>
        <w:t>Звениговского муниципального района Республики Марий Эл</w:t>
      </w:r>
    </w:p>
    <w:p w14:paraId="7442F28E" w14:textId="77777777" w:rsidR="00DC01B5" w:rsidRPr="00925250" w:rsidRDefault="00DC01B5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p w14:paraId="476028CC" w14:textId="654D9F77" w:rsidR="00DC01B5" w:rsidRDefault="00155168" w:rsidP="003D3EEA">
      <w:pPr>
        <w:pStyle w:val="1"/>
        <w:shd w:val="clear" w:color="auto" w:fill="FFFFFF"/>
        <w:spacing w:before="0" w:after="0"/>
        <w:ind w:firstLine="708"/>
        <w:jc w:val="both"/>
        <w:rPr>
          <w:lang w:eastAsia="ru-RU"/>
        </w:rPr>
      </w:pPr>
      <w:r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В соответствии с Федеральным законом от </w:t>
      </w:r>
      <w:r w:rsidR="003D3EEA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02</w:t>
      </w:r>
      <w:r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.1</w:t>
      </w:r>
      <w:r w:rsidR="003D3EEA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1</w:t>
      </w:r>
      <w:r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.202</w:t>
      </w:r>
      <w:r w:rsidR="003D3EEA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3</w:t>
      </w:r>
      <w:r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№</w:t>
      </w:r>
      <w:r w:rsidR="003D3EEA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509</w:t>
      </w:r>
      <w:r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-ФЗ «</w:t>
      </w:r>
      <w:r w:rsidR="003D3EEA" w:rsidRPr="003D3EEA">
        <w:rPr>
          <w:rFonts w:ascii="Times New Roman" w:hAnsi="Times New Roman"/>
          <w:b w:val="0"/>
          <w:bCs w:val="0"/>
          <w:spacing w:val="2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Pr="003D3EEA">
        <w:rPr>
          <w:rFonts w:ascii="Times New Roman" w:hAnsi="Times New Roman"/>
          <w:b w:val="0"/>
          <w:bCs w:val="0"/>
          <w:sz w:val="28"/>
          <w:szCs w:val="28"/>
        </w:rPr>
        <w:t>», в связи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 приведением в соответствие с Градостроительным кодексом Российской Федерации некоторых пунктов Правил землепользования и застройки Кужмарско</w:t>
      </w:r>
      <w:r w:rsidR="00BB6C5C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го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</w:t>
      </w:r>
      <w:r w:rsidR="00BB6C5C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го поселения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</w:rPr>
        <w:t xml:space="preserve"> Звениговского муниципального района Республики Марий Эл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, утвержденного решением Собрания депутатов муниципального образования «Кужмарское сельское поселение» № 160 от 14 марта  2013 года</w:t>
      </w:r>
      <w:r w:rsidR="00BB6C5C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(с изм. и доп.)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</w:rPr>
        <w:t>, целях создания благоприятной среды жизнеде</w:t>
      </w:r>
      <w:r w:rsidRPr="003D3EEA">
        <w:rPr>
          <w:rFonts w:ascii="Times New Roman" w:hAnsi="Times New Roman"/>
          <w:b w:val="0"/>
          <w:bCs w:val="0"/>
          <w:sz w:val="28"/>
          <w:szCs w:val="28"/>
        </w:rPr>
        <w:t xml:space="preserve">ятельности населения, создания </w:t>
      </w:r>
      <w:r w:rsidR="00435B10" w:rsidRPr="003D3EEA">
        <w:rPr>
          <w:rFonts w:ascii="Times New Roman" w:hAnsi="Times New Roman"/>
          <w:b w:val="0"/>
          <w:bCs w:val="0"/>
          <w:sz w:val="28"/>
          <w:szCs w:val="28"/>
        </w:rPr>
        <w:t>у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</w:rPr>
        <w:t>словий для планировки территории Кужмарско</w:t>
      </w:r>
      <w:r w:rsidR="00435B10" w:rsidRPr="003D3EEA">
        <w:rPr>
          <w:rFonts w:ascii="Times New Roman" w:hAnsi="Times New Roman"/>
          <w:b w:val="0"/>
          <w:bCs w:val="0"/>
          <w:sz w:val="28"/>
          <w:szCs w:val="28"/>
        </w:rPr>
        <w:t>го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</w:rPr>
        <w:t xml:space="preserve"> сельско</w:t>
      </w:r>
      <w:r w:rsidR="00435B10" w:rsidRPr="003D3EEA">
        <w:rPr>
          <w:rFonts w:ascii="Times New Roman" w:hAnsi="Times New Roman"/>
          <w:b w:val="0"/>
          <w:bCs w:val="0"/>
          <w:sz w:val="28"/>
          <w:szCs w:val="28"/>
        </w:rPr>
        <w:t>го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</w:rPr>
        <w:t xml:space="preserve"> поселени</w:t>
      </w:r>
      <w:r w:rsidR="00435B10" w:rsidRPr="003D3EEA">
        <w:rPr>
          <w:rFonts w:ascii="Times New Roman" w:hAnsi="Times New Roman"/>
          <w:b w:val="0"/>
          <w:bCs w:val="0"/>
          <w:sz w:val="28"/>
          <w:szCs w:val="28"/>
        </w:rPr>
        <w:t>я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</w:rPr>
        <w:t xml:space="preserve">, обеспечения прав и законных интересов физических и юридических лиц, 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Собрание депутатов Кужмарско</w:t>
      </w:r>
      <w:r w:rsidR="00435B10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го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</w:t>
      </w:r>
      <w:r w:rsidR="00435B10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го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поселени</w:t>
      </w:r>
      <w:r w:rsidR="00435B10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я</w:t>
      </w:r>
      <w:r w:rsidR="00DC01B5" w:rsidRPr="003D3EEA">
        <w:rPr>
          <w:rFonts w:ascii="Times New Roman" w:hAnsi="Times New Roman"/>
          <w:b w:val="0"/>
          <w:bCs w:val="0"/>
          <w:sz w:val="28"/>
          <w:szCs w:val="28"/>
          <w:lang w:eastAsia="ru-RU"/>
        </w:rPr>
        <w:t>,</w:t>
      </w:r>
    </w:p>
    <w:p w14:paraId="4F09F3A6" w14:textId="77777777" w:rsidR="00DC01B5" w:rsidRDefault="00DC01B5" w:rsidP="00DC01B5">
      <w:pPr>
        <w:ind w:firstLine="709"/>
        <w:jc w:val="both"/>
      </w:pPr>
      <w:r>
        <w:rPr>
          <w:szCs w:val="28"/>
          <w:lang w:eastAsia="ru-RU"/>
        </w:rPr>
        <w:t xml:space="preserve"> </w:t>
      </w:r>
    </w:p>
    <w:p w14:paraId="4BD50377" w14:textId="77777777" w:rsidR="00DC01B5" w:rsidRPr="003D3EEA" w:rsidRDefault="00DC01B5" w:rsidP="003D3EEA">
      <w:pPr>
        <w:widowControl w:val="0"/>
        <w:suppressAutoHyphens w:val="0"/>
        <w:autoSpaceDN w:val="0"/>
        <w:adjustRightInd w:val="0"/>
        <w:ind w:firstLine="851"/>
        <w:jc w:val="center"/>
        <w:rPr>
          <w:b/>
          <w:bCs/>
          <w:szCs w:val="28"/>
          <w:lang w:eastAsia="ru-RU"/>
        </w:rPr>
      </w:pPr>
      <w:r w:rsidRPr="003D3EEA">
        <w:rPr>
          <w:szCs w:val="28"/>
          <w:lang w:eastAsia="ru-RU"/>
        </w:rPr>
        <w:t xml:space="preserve"> </w:t>
      </w:r>
      <w:r w:rsidRPr="003D3EEA">
        <w:rPr>
          <w:b/>
          <w:bCs/>
          <w:szCs w:val="28"/>
          <w:lang w:eastAsia="ru-RU"/>
        </w:rPr>
        <w:t>РЕШИЛО:</w:t>
      </w:r>
    </w:p>
    <w:p w14:paraId="45F2D61B" w14:textId="77777777" w:rsidR="00DC01B5" w:rsidRPr="003D3EEA" w:rsidRDefault="00DC01B5" w:rsidP="003D3EEA">
      <w:pPr>
        <w:suppressAutoHyphens w:val="0"/>
        <w:ind w:firstLine="851"/>
        <w:jc w:val="both"/>
        <w:rPr>
          <w:b/>
          <w:szCs w:val="28"/>
          <w:lang w:eastAsia="ru-RU"/>
        </w:rPr>
      </w:pPr>
    </w:p>
    <w:p w14:paraId="100C968A" w14:textId="3556053E" w:rsidR="00DC01B5" w:rsidRPr="003D3EEA" w:rsidRDefault="00DC01B5" w:rsidP="003D3EEA">
      <w:pPr>
        <w:pStyle w:val="a8"/>
        <w:numPr>
          <w:ilvl w:val="0"/>
          <w:numId w:val="4"/>
        </w:numPr>
        <w:suppressAutoHyphens w:val="0"/>
        <w:ind w:left="0" w:firstLine="851"/>
        <w:jc w:val="both"/>
        <w:rPr>
          <w:szCs w:val="28"/>
          <w:lang w:eastAsia="ru-RU"/>
        </w:rPr>
      </w:pPr>
      <w:r w:rsidRPr="003D3EEA">
        <w:rPr>
          <w:szCs w:val="28"/>
          <w:lang w:eastAsia="ru-RU"/>
        </w:rPr>
        <w:t xml:space="preserve">Внести в </w:t>
      </w:r>
      <w:r w:rsidR="00BB6C5C" w:rsidRPr="003D3EEA">
        <w:rPr>
          <w:szCs w:val="28"/>
          <w:lang w:eastAsia="ru-RU"/>
        </w:rPr>
        <w:t>Правила землепользования и застройки Кужмарского сельского поселения</w:t>
      </w:r>
      <w:r w:rsidR="00BB6C5C" w:rsidRPr="003D3EEA">
        <w:rPr>
          <w:szCs w:val="28"/>
        </w:rPr>
        <w:t xml:space="preserve"> Звениговского муниципального района Республики Марий Эл</w:t>
      </w:r>
      <w:r w:rsidRPr="003D3EEA">
        <w:rPr>
          <w:szCs w:val="28"/>
          <w:lang w:eastAsia="ru-RU"/>
        </w:rPr>
        <w:t>, утвержденного решением Собрания депутатов муниципального образования «Кужмарское сельское поселение» № 160 от 14 марта 2013 года</w:t>
      </w:r>
      <w:r w:rsidR="00BB6C5C" w:rsidRPr="003D3EEA">
        <w:rPr>
          <w:szCs w:val="28"/>
          <w:lang w:eastAsia="ru-RU"/>
        </w:rPr>
        <w:t xml:space="preserve"> (с изм. и доп.)</w:t>
      </w:r>
      <w:r w:rsidRPr="003D3EEA">
        <w:rPr>
          <w:szCs w:val="28"/>
          <w:lang w:eastAsia="ru-RU"/>
        </w:rPr>
        <w:t xml:space="preserve"> (далее – Правила) </w:t>
      </w:r>
      <w:r w:rsidR="00AD5735" w:rsidRPr="003D3EEA">
        <w:rPr>
          <w:szCs w:val="28"/>
          <w:lang w:eastAsia="ru-RU"/>
        </w:rPr>
        <w:t>следующие изменения:</w:t>
      </w:r>
    </w:p>
    <w:p w14:paraId="2CB1F0BC" w14:textId="3CA67659" w:rsidR="003D3EEA" w:rsidRPr="003D3EEA" w:rsidRDefault="003D3EEA" w:rsidP="003D3EEA">
      <w:pPr>
        <w:pStyle w:val="a8"/>
        <w:numPr>
          <w:ilvl w:val="1"/>
          <w:numId w:val="4"/>
        </w:numPr>
        <w:suppressAutoHyphens w:val="0"/>
        <w:ind w:left="0" w:firstLine="851"/>
        <w:jc w:val="both"/>
        <w:rPr>
          <w:color w:val="000000"/>
          <w:szCs w:val="28"/>
          <w:shd w:val="clear" w:color="auto" w:fill="FFFFFF"/>
        </w:rPr>
      </w:pPr>
      <w:r w:rsidRPr="003D3EEA">
        <w:rPr>
          <w:color w:val="000000"/>
          <w:szCs w:val="28"/>
          <w:shd w:val="clear" w:color="auto" w:fill="FFFFFF"/>
        </w:rPr>
        <w:t>Абзац 18 статьи 1 Правил изложить в новой редакции:</w:t>
      </w:r>
    </w:p>
    <w:p w14:paraId="038CD93D" w14:textId="468774CE" w:rsidR="003D3EEA" w:rsidRPr="003D3EEA" w:rsidRDefault="003D3EEA" w:rsidP="003D3EEA">
      <w:pPr>
        <w:pStyle w:val="a8"/>
        <w:suppressAutoHyphens w:val="0"/>
        <w:ind w:left="0" w:firstLine="851"/>
        <w:jc w:val="both"/>
        <w:rPr>
          <w:color w:val="000000"/>
          <w:szCs w:val="28"/>
          <w:shd w:val="clear" w:color="auto" w:fill="FFFFFF"/>
        </w:rPr>
      </w:pPr>
      <w:r w:rsidRPr="003D3EEA">
        <w:rPr>
          <w:b/>
          <w:szCs w:val="28"/>
        </w:rPr>
        <w:t>«разрешение на ввод объекта в эксплуатацию</w:t>
      </w:r>
      <w:r w:rsidRPr="003D3EEA">
        <w:rPr>
          <w:szCs w:val="28"/>
        </w:rPr>
        <w:t xml:space="preserve"> - </w:t>
      </w:r>
      <w:r w:rsidRPr="003D3EEA">
        <w:rPr>
          <w:color w:val="000000"/>
          <w:szCs w:val="28"/>
          <w:shd w:val="clear" w:color="auto" w:fill="FFFFFF"/>
        </w:rPr>
        <w:t>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 </w:t>
      </w:r>
      <w:hyperlink r:id="rId7" w:anchor="dst100014" w:history="1">
        <w:r w:rsidRPr="003D3EEA">
          <w:rPr>
            <w:rStyle w:val="af"/>
            <w:color w:val="1A0DAB"/>
            <w:szCs w:val="28"/>
            <w:shd w:val="clear" w:color="auto" w:fill="FFFFFF"/>
          </w:rPr>
          <w:t>случаев</w:t>
        </w:r>
      </w:hyperlink>
      <w:r w:rsidRPr="003D3EEA">
        <w:rPr>
          <w:color w:val="000000"/>
          <w:szCs w:val="28"/>
          <w:shd w:val="clear" w:color="auto" w:fill="FFFFFF"/>
        </w:rPr>
        <w:t xml:space="preserve">, при </w:t>
      </w:r>
      <w:r w:rsidRPr="003D3EEA">
        <w:rPr>
          <w:color w:val="000000"/>
          <w:szCs w:val="28"/>
          <w:shd w:val="clear" w:color="auto" w:fill="FFFFFF"/>
        </w:rPr>
        <w:lastRenderedPageBreak/>
        <w:t>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соответствии с земельным и иным законодательством Российской Федерации.</w:t>
      </w:r>
    </w:p>
    <w:p w14:paraId="11EEF65E" w14:textId="4779F4D2" w:rsidR="00AD5735" w:rsidRPr="003D3EEA" w:rsidRDefault="00AD5735" w:rsidP="003D3EEA">
      <w:pPr>
        <w:pStyle w:val="a8"/>
        <w:numPr>
          <w:ilvl w:val="1"/>
          <w:numId w:val="4"/>
        </w:numPr>
        <w:suppressAutoHyphens w:val="0"/>
        <w:ind w:left="0" w:firstLine="851"/>
        <w:jc w:val="both"/>
        <w:rPr>
          <w:color w:val="000000"/>
          <w:szCs w:val="28"/>
          <w:shd w:val="clear" w:color="auto" w:fill="FFFFFF"/>
        </w:rPr>
      </w:pPr>
      <w:r w:rsidRPr="003D3EEA">
        <w:rPr>
          <w:szCs w:val="28"/>
          <w:lang w:eastAsia="ru-RU"/>
        </w:rPr>
        <w:t xml:space="preserve">Подпункт 7 пункта 3 статьи 26 Правил дополнить словами «, </w:t>
      </w:r>
      <w:r w:rsidRPr="003D3EEA">
        <w:rPr>
          <w:color w:val="000000"/>
          <w:szCs w:val="28"/>
          <w:shd w:val="clear" w:color="auto" w:fill="FFFFFF"/>
        </w:rPr>
        <w:t>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осуществляются»;</w:t>
      </w:r>
    </w:p>
    <w:p w14:paraId="616053C1" w14:textId="4B3C3C4F" w:rsidR="003D3EEA" w:rsidRPr="003D3EEA" w:rsidRDefault="00AD5735" w:rsidP="003D3EEA">
      <w:pPr>
        <w:pStyle w:val="a8"/>
        <w:numPr>
          <w:ilvl w:val="1"/>
          <w:numId w:val="4"/>
        </w:numPr>
        <w:suppressAutoHyphens w:val="0"/>
        <w:ind w:left="0" w:firstLine="851"/>
        <w:jc w:val="both"/>
        <w:rPr>
          <w:szCs w:val="28"/>
          <w:lang w:eastAsia="ru-RU"/>
        </w:rPr>
      </w:pPr>
      <w:r w:rsidRPr="003D3EEA">
        <w:rPr>
          <w:color w:val="000000"/>
          <w:szCs w:val="28"/>
          <w:shd w:val="clear" w:color="auto" w:fill="FFFFFF"/>
        </w:rPr>
        <w:t>Подпункт 2 пункта 6 статьи 26 Правил</w:t>
      </w:r>
      <w:r w:rsidR="00B4212C" w:rsidRPr="003D3EEA">
        <w:rPr>
          <w:color w:val="000000"/>
          <w:szCs w:val="28"/>
          <w:shd w:val="clear" w:color="auto" w:fill="FFFFFF"/>
        </w:rPr>
        <w:t xml:space="preserve"> </w:t>
      </w:r>
      <w:r w:rsidR="003D3EEA" w:rsidRPr="003D3EEA">
        <w:rPr>
          <w:color w:val="000000"/>
          <w:szCs w:val="28"/>
          <w:shd w:val="clear" w:color="auto" w:fill="FFFFFF"/>
        </w:rPr>
        <w:t xml:space="preserve">дополнить </w:t>
      </w:r>
      <w:r w:rsidR="00B4212C" w:rsidRPr="003D3EEA">
        <w:rPr>
          <w:color w:val="000000"/>
          <w:szCs w:val="28"/>
          <w:shd w:val="clear" w:color="auto" w:fill="FFFFFF"/>
        </w:rPr>
        <w:t>слова</w:t>
      </w:r>
      <w:r w:rsidR="003D3EEA" w:rsidRPr="003D3EEA">
        <w:rPr>
          <w:color w:val="000000"/>
          <w:szCs w:val="28"/>
          <w:shd w:val="clear" w:color="auto" w:fill="FFFFFF"/>
        </w:rPr>
        <w:t>ми «(за исключением </w:t>
      </w:r>
      <w:hyperlink r:id="rId8" w:anchor="dst100014" w:history="1">
        <w:r w:rsidR="003D3EEA" w:rsidRPr="003D3EEA">
          <w:rPr>
            <w:rStyle w:val="af"/>
            <w:color w:val="1A0DAB"/>
            <w:szCs w:val="28"/>
            <w:shd w:val="clear" w:color="auto" w:fill="FFFFFF"/>
          </w:rPr>
          <w:t>случаев</w:t>
        </w:r>
      </w:hyperlink>
      <w:r w:rsidR="003D3EEA" w:rsidRPr="003D3EEA">
        <w:rPr>
          <w:color w:val="000000"/>
          <w:szCs w:val="28"/>
          <w:shd w:val="clear" w:color="auto" w:fill="FFFFFF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участка.»</w:t>
      </w:r>
    </w:p>
    <w:p w14:paraId="6B16D46B" w14:textId="55EBB1D0" w:rsidR="003D3EEA" w:rsidRPr="003918EE" w:rsidRDefault="00DC01B5" w:rsidP="003D3EEA">
      <w:pPr>
        <w:ind w:firstLine="709"/>
        <w:jc w:val="both"/>
      </w:pPr>
      <w:r w:rsidRPr="003D3EEA">
        <w:rPr>
          <w:szCs w:val="28"/>
          <w:lang w:eastAsia="ru-RU"/>
        </w:rPr>
        <w:t xml:space="preserve">2. </w:t>
      </w:r>
      <w:r w:rsidR="003D3EEA" w:rsidRPr="00B81749">
        <w:rPr>
          <w:rFonts w:eastAsia="Calibri"/>
          <w:color w:val="000000"/>
          <w:szCs w:val="28"/>
          <w:lang w:eastAsia="ru-RU"/>
        </w:rPr>
        <w:t xml:space="preserve">Настоящее решение </w:t>
      </w:r>
      <w:r w:rsidR="003D3EEA">
        <w:rPr>
          <w:rFonts w:eastAsia="Calibri"/>
          <w:color w:val="000000"/>
          <w:szCs w:val="28"/>
          <w:lang w:eastAsia="ru-RU"/>
        </w:rPr>
        <w:t>подлежит</w:t>
      </w:r>
      <w:r w:rsidR="003D3EEA" w:rsidRPr="00B81749">
        <w:rPr>
          <w:rFonts w:eastAsia="Calibri"/>
          <w:color w:val="000000"/>
          <w:szCs w:val="28"/>
          <w:lang w:eastAsia="ru-RU"/>
        </w:rPr>
        <w:t xml:space="preserve"> официально</w:t>
      </w:r>
      <w:r w:rsidR="003D3EEA">
        <w:rPr>
          <w:rFonts w:eastAsia="Calibri"/>
          <w:color w:val="000000"/>
          <w:szCs w:val="28"/>
          <w:lang w:eastAsia="ru-RU"/>
        </w:rPr>
        <w:t>му</w:t>
      </w:r>
      <w:r w:rsidR="003D3EEA" w:rsidRPr="00B81749">
        <w:rPr>
          <w:rFonts w:eastAsia="Calibri"/>
          <w:color w:val="000000"/>
          <w:szCs w:val="28"/>
          <w:lang w:eastAsia="ru-RU"/>
        </w:rPr>
        <w:t xml:space="preserve"> опубликовани</w:t>
      </w:r>
      <w:r w:rsidR="003D3EEA">
        <w:rPr>
          <w:rFonts w:eastAsia="Calibri"/>
          <w:color w:val="000000"/>
          <w:szCs w:val="28"/>
          <w:lang w:eastAsia="ru-RU"/>
        </w:rPr>
        <w:t>ю</w:t>
      </w:r>
      <w:r w:rsidR="003D3EEA" w:rsidRPr="00B81749">
        <w:rPr>
          <w:rFonts w:eastAsia="Calibri"/>
          <w:color w:val="000000"/>
          <w:szCs w:val="28"/>
          <w:lang w:eastAsia="ru-RU"/>
        </w:rPr>
        <w:t xml:space="preserve"> на официальном портале «ВМарийЭл»</w:t>
      </w:r>
      <w:r w:rsidR="003D3EEA" w:rsidRPr="00B81749">
        <w:rPr>
          <w:color w:val="000000"/>
          <w:szCs w:val="28"/>
        </w:rPr>
        <w:t xml:space="preserve"> и размещению на сайте Звениговского муниципального района в информационно-телекоммуникационной сети «Интернет»</w:t>
      </w:r>
      <w:r w:rsidR="003D3EEA" w:rsidRPr="00B81749">
        <w:rPr>
          <w:rFonts w:eastAsia="Calibri"/>
          <w:color w:val="000000"/>
          <w:szCs w:val="28"/>
          <w:lang w:eastAsia="ru-RU"/>
        </w:rPr>
        <w:t>.</w:t>
      </w:r>
    </w:p>
    <w:p w14:paraId="4DF7DF9C" w14:textId="65DFF83E" w:rsidR="00DC01B5" w:rsidRPr="003D3EEA" w:rsidRDefault="00DC01B5" w:rsidP="003D3EEA">
      <w:pPr>
        <w:suppressAutoHyphens w:val="0"/>
        <w:ind w:firstLine="851"/>
        <w:jc w:val="both"/>
        <w:rPr>
          <w:szCs w:val="28"/>
          <w:lang w:eastAsia="ru-RU"/>
        </w:rPr>
      </w:pPr>
    </w:p>
    <w:p w14:paraId="394A3558" w14:textId="77777777" w:rsidR="00DC01B5" w:rsidRPr="003D3EEA" w:rsidRDefault="00DC01B5" w:rsidP="003D3EEA">
      <w:pPr>
        <w:ind w:firstLine="851"/>
        <w:jc w:val="both"/>
        <w:rPr>
          <w:b/>
          <w:szCs w:val="28"/>
          <w:lang w:eastAsia="zh-CN"/>
        </w:rPr>
      </w:pPr>
    </w:p>
    <w:p w14:paraId="6EED4A5B" w14:textId="77777777" w:rsidR="00DC01B5" w:rsidRPr="003D3EEA" w:rsidRDefault="00DC01B5" w:rsidP="003D3EEA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 w:rsidRPr="003D3EEA">
        <w:rPr>
          <w:szCs w:val="28"/>
          <w:lang w:eastAsia="ru-RU"/>
        </w:rPr>
        <w:t xml:space="preserve">Глава Кужмарского сельского поселения, </w:t>
      </w:r>
    </w:p>
    <w:p w14:paraId="204A79A6" w14:textId="4B984433" w:rsidR="00DC01B5" w:rsidRDefault="00DC01B5" w:rsidP="003D3EEA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 w:rsidRPr="003D3EEA">
        <w:rPr>
          <w:szCs w:val="28"/>
          <w:lang w:eastAsia="ru-RU"/>
        </w:rPr>
        <w:t xml:space="preserve">Председатель Собрания депутатов                                      </w:t>
      </w:r>
      <w:r w:rsidR="00B054D8" w:rsidRPr="003D3EEA">
        <w:rPr>
          <w:szCs w:val="28"/>
          <w:lang w:eastAsia="ru-RU"/>
        </w:rPr>
        <w:t xml:space="preserve">     </w:t>
      </w:r>
      <w:r w:rsidRPr="003D3EEA">
        <w:rPr>
          <w:szCs w:val="28"/>
          <w:lang w:eastAsia="ru-RU"/>
        </w:rPr>
        <w:t xml:space="preserve">     </w:t>
      </w:r>
      <w:r w:rsidRPr="003D3EEA">
        <w:rPr>
          <w:rFonts w:eastAsia="Calibri"/>
          <w:szCs w:val="28"/>
          <w:lang w:eastAsia="ru-RU"/>
        </w:rPr>
        <w:t>Л.М.Смирнова</w:t>
      </w:r>
    </w:p>
    <w:p w14:paraId="6429A10E" w14:textId="77777777" w:rsidR="00D073A6" w:rsidRDefault="00D073A6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14:paraId="2C14886E" w14:textId="77777777" w:rsidR="00DC01B5" w:rsidRDefault="00DC01B5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14:paraId="2AC29E7B" w14:textId="77777777" w:rsidR="00DC01B5" w:rsidRDefault="00DC01B5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14:paraId="0746A935" w14:textId="77777777" w:rsidR="00BB6C5C" w:rsidRPr="00363421" w:rsidRDefault="00BB6C5C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sectPr w:rsidR="00BB6C5C" w:rsidRPr="00363421" w:rsidSect="003733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A618B" w14:textId="77777777" w:rsidR="003D777D" w:rsidRDefault="003D777D" w:rsidP="00A951B3">
      <w:r>
        <w:separator/>
      </w:r>
    </w:p>
  </w:endnote>
  <w:endnote w:type="continuationSeparator" w:id="0">
    <w:p w14:paraId="3487E55C" w14:textId="77777777" w:rsidR="003D777D" w:rsidRDefault="003D777D" w:rsidP="00A9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63DCD" w14:textId="77777777" w:rsidR="003D777D" w:rsidRDefault="003D777D" w:rsidP="00A951B3">
      <w:r>
        <w:separator/>
      </w:r>
    </w:p>
  </w:footnote>
  <w:footnote w:type="continuationSeparator" w:id="0">
    <w:p w14:paraId="73253F49" w14:textId="77777777" w:rsidR="003D777D" w:rsidRDefault="003D777D" w:rsidP="00A9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A483" w14:textId="08A317CB" w:rsidR="00A951B3" w:rsidRPr="00373599" w:rsidRDefault="00373599" w:rsidP="00A951B3">
    <w:pPr>
      <w:pStyle w:val="a4"/>
      <w:jc w:val="right"/>
      <w:rPr>
        <w:b/>
        <w:sz w:val="36"/>
        <w:szCs w:val="36"/>
      </w:rPr>
    </w:pP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7F30"/>
    <w:multiLevelType w:val="hybridMultilevel"/>
    <w:tmpl w:val="29446478"/>
    <w:lvl w:ilvl="0" w:tplc="F05CBF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4BB2"/>
    <w:multiLevelType w:val="hybridMultilevel"/>
    <w:tmpl w:val="2E781488"/>
    <w:lvl w:ilvl="0" w:tplc="BE46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C227D1"/>
    <w:multiLevelType w:val="multilevel"/>
    <w:tmpl w:val="694AA48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7A281B22"/>
    <w:multiLevelType w:val="multilevel"/>
    <w:tmpl w:val="D47C2E5C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8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58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8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48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38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ascii="Times New Roman" w:hAnsi="Times New Roma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F7"/>
    <w:rsid w:val="00013DCA"/>
    <w:rsid w:val="00066791"/>
    <w:rsid w:val="00081880"/>
    <w:rsid w:val="00093445"/>
    <w:rsid w:val="000F748D"/>
    <w:rsid w:val="00115110"/>
    <w:rsid w:val="00155168"/>
    <w:rsid w:val="00184BBE"/>
    <w:rsid w:val="00217286"/>
    <w:rsid w:val="002764E6"/>
    <w:rsid w:val="0029451A"/>
    <w:rsid w:val="00363421"/>
    <w:rsid w:val="00373394"/>
    <w:rsid w:val="00373599"/>
    <w:rsid w:val="003840BE"/>
    <w:rsid w:val="003D3EEA"/>
    <w:rsid w:val="003D4B11"/>
    <w:rsid w:val="003D777D"/>
    <w:rsid w:val="00404284"/>
    <w:rsid w:val="00435B10"/>
    <w:rsid w:val="004433C0"/>
    <w:rsid w:val="00494CF7"/>
    <w:rsid w:val="004D0B65"/>
    <w:rsid w:val="00533768"/>
    <w:rsid w:val="0055367B"/>
    <w:rsid w:val="0055465F"/>
    <w:rsid w:val="005844FB"/>
    <w:rsid w:val="00586F66"/>
    <w:rsid w:val="006B1B60"/>
    <w:rsid w:val="0072788A"/>
    <w:rsid w:val="00734F37"/>
    <w:rsid w:val="007543F7"/>
    <w:rsid w:val="007B47FE"/>
    <w:rsid w:val="007D539B"/>
    <w:rsid w:val="008155B9"/>
    <w:rsid w:val="008455BF"/>
    <w:rsid w:val="00865D29"/>
    <w:rsid w:val="00912A04"/>
    <w:rsid w:val="00925250"/>
    <w:rsid w:val="00933CEE"/>
    <w:rsid w:val="009535A1"/>
    <w:rsid w:val="00981465"/>
    <w:rsid w:val="00996751"/>
    <w:rsid w:val="009F3092"/>
    <w:rsid w:val="009F5B36"/>
    <w:rsid w:val="00A41F8A"/>
    <w:rsid w:val="00A90F5B"/>
    <w:rsid w:val="00A951B3"/>
    <w:rsid w:val="00AD5735"/>
    <w:rsid w:val="00B054D8"/>
    <w:rsid w:val="00B15D19"/>
    <w:rsid w:val="00B4212C"/>
    <w:rsid w:val="00B43B13"/>
    <w:rsid w:val="00B85261"/>
    <w:rsid w:val="00BB6C5C"/>
    <w:rsid w:val="00C32D23"/>
    <w:rsid w:val="00C4036F"/>
    <w:rsid w:val="00C51A55"/>
    <w:rsid w:val="00C83EB0"/>
    <w:rsid w:val="00CA2AB5"/>
    <w:rsid w:val="00CE4093"/>
    <w:rsid w:val="00CE6466"/>
    <w:rsid w:val="00D073A6"/>
    <w:rsid w:val="00D57825"/>
    <w:rsid w:val="00D862B4"/>
    <w:rsid w:val="00D90883"/>
    <w:rsid w:val="00DC01B5"/>
    <w:rsid w:val="00E3438C"/>
    <w:rsid w:val="00E7641B"/>
    <w:rsid w:val="00F163E1"/>
    <w:rsid w:val="00F20283"/>
    <w:rsid w:val="00F52D2C"/>
    <w:rsid w:val="00F7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2EC2"/>
  <w15:docId w15:val="{1C6EB39C-80FD-4AE8-876F-7C87B79A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184B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764E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64E6"/>
    <w:rPr>
      <w:rFonts w:ascii="Segoe UI" w:eastAsia="Times New Roman" w:hAnsi="Segoe UI" w:cs="Segoe UI"/>
      <w:sz w:val="18"/>
      <w:szCs w:val="18"/>
      <w:lang w:eastAsia="ar-SA"/>
    </w:rPr>
  </w:style>
  <w:style w:type="character" w:styleId="af">
    <w:name w:val="Hyperlink"/>
    <w:basedOn w:val="a0"/>
    <w:uiPriority w:val="99"/>
    <w:semiHidden/>
    <w:unhideWhenUsed/>
    <w:rsid w:val="003D3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670/79fcb55f19ff171fcd99a904f2abd618e1321cb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9670/79fcb55f19ff171fcd99a904f2abd618e1321cb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3</cp:revision>
  <cp:lastPrinted>2023-08-29T06:16:00Z</cp:lastPrinted>
  <dcterms:created xsi:type="dcterms:W3CDTF">2024-08-22T14:07:00Z</dcterms:created>
  <dcterms:modified xsi:type="dcterms:W3CDTF">2024-09-05T07:52:00Z</dcterms:modified>
</cp:coreProperties>
</file>